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shd w:val="clear" w:fill="FFFFFF"/>
        </w:rPr>
        <w:t>蔬菜批发交易市场农残检测情况（2020年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shd w:val="clear" w:fill="FFFFFF"/>
        </w:rPr>
        <w:t>月）</w:t>
      </w:r>
    </w:p>
    <w:tbl>
      <w:tblPr>
        <w:tblStyle w:val="5"/>
        <w:tblpPr w:leftFromText="180" w:rightFromText="180" w:vertAnchor="text" w:horzAnchor="page" w:tblpX="674" w:tblpY="229"/>
        <w:tblOverlap w:val="never"/>
        <w:tblW w:w="10882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1106"/>
        <w:gridCol w:w="1230"/>
        <w:gridCol w:w="1230"/>
        <w:gridCol w:w="1230"/>
        <w:gridCol w:w="1230"/>
        <w:gridCol w:w="1230"/>
        <w:gridCol w:w="1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本地菜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外地菜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本月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累计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本月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累计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本月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累计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</w:trPr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抽检批次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976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1302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10248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1426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11224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</w:trPr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合格批次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973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1300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10232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1424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11205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合格率（%）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99.8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不合格批次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销毁批次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销毁数量（公斤）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4"/>
                <w:szCs w:val="24"/>
                <w:lang w:val="en-US" w:eastAsia="zh-CN" w:bidi="ar-SA"/>
              </w:rPr>
              <w:t>800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2"/>
                <w:sz w:val="24"/>
                <w:szCs w:val="24"/>
                <w:lang w:val="en-US" w:eastAsia="zh-CN" w:bidi="ar-SA"/>
              </w:rPr>
              <w:t>950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抽检摊位（个）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抽检菜农（个）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本月不合格菜主要品种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60" w:firstLineChars="9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外地：带豆、菠菜</w:t>
            </w:r>
            <w:bookmarkStart w:id="0" w:name="_GoBack"/>
            <w:bookmarkEnd w:id="0"/>
          </w:p>
        </w:tc>
      </w:tr>
    </w:tbl>
    <w:p>
      <w:pPr>
        <w:rPr>
          <w:rFonts w:hint="default" w:eastAsiaTheme="minorEastAsia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61DFD"/>
    <w:rsid w:val="00E510CE"/>
    <w:rsid w:val="027E704B"/>
    <w:rsid w:val="02C47F43"/>
    <w:rsid w:val="04134B1D"/>
    <w:rsid w:val="07A61DFD"/>
    <w:rsid w:val="11B459B9"/>
    <w:rsid w:val="144C4274"/>
    <w:rsid w:val="16B520D0"/>
    <w:rsid w:val="174E697B"/>
    <w:rsid w:val="19C11761"/>
    <w:rsid w:val="1E34263C"/>
    <w:rsid w:val="1F097F22"/>
    <w:rsid w:val="20466896"/>
    <w:rsid w:val="23D90890"/>
    <w:rsid w:val="258F6A89"/>
    <w:rsid w:val="27641308"/>
    <w:rsid w:val="29234E94"/>
    <w:rsid w:val="2D6A0638"/>
    <w:rsid w:val="2D817BE9"/>
    <w:rsid w:val="2DF3074E"/>
    <w:rsid w:val="2E9D5F47"/>
    <w:rsid w:val="2F0039E0"/>
    <w:rsid w:val="31010F05"/>
    <w:rsid w:val="3210678E"/>
    <w:rsid w:val="34C21DA4"/>
    <w:rsid w:val="37325E83"/>
    <w:rsid w:val="3DD73367"/>
    <w:rsid w:val="3EE11BDE"/>
    <w:rsid w:val="3EF03C8E"/>
    <w:rsid w:val="405613FC"/>
    <w:rsid w:val="40B33FC0"/>
    <w:rsid w:val="45C734FB"/>
    <w:rsid w:val="45D03651"/>
    <w:rsid w:val="46462206"/>
    <w:rsid w:val="491D2422"/>
    <w:rsid w:val="51B20BF6"/>
    <w:rsid w:val="58CF1CBF"/>
    <w:rsid w:val="5F8E0A61"/>
    <w:rsid w:val="631B2A2F"/>
    <w:rsid w:val="63C37818"/>
    <w:rsid w:val="66F05529"/>
    <w:rsid w:val="6CA56506"/>
    <w:rsid w:val="6D8677C3"/>
    <w:rsid w:val="78710A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2018-01-18T01:23:00Z</dcterms:created>
  <dc:creator>格子菌。</dc:creator>
  <cp:lastModifiedBy>clz</cp:lastModifiedBy>
  <dcterms:modified xsi:type="dcterms:W3CDTF">2020-09-03T08:50:30Z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